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4C" w:rsidRDefault="00D4574C" w:rsidP="00D4574C">
      <w:pPr>
        <w:ind w:left="-270"/>
        <w:jc w:val="center"/>
        <w:rPr>
          <w:b/>
          <w:color w:val="000000"/>
          <w:sz w:val="34"/>
          <w:szCs w:val="32"/>
        </w:rPr>
      </w:pPr>
      <w:r w:rsidRPr="007344C3">
        <w:rPr>
          <w:b/>
          <w:color w:val="000000"/>
          <w:sz w:val="34"/>
          <w:szCs w:val="32"/>
        </w:rPr>
        <w:t>Minor in Folklore and Mythology</w:t>
      </w:r>
      <w:r>
        <w:rPr>
          <w:b/>
          <w:color w:val="000000"/>
          <w:sz w:val="34"/>
          <w:szCs w:val="32"/>
        </w:rPr>
        <w:t xml:space="preserve"> </w:t>
      </w:r>
    </w:p>
    <w:p w:rsidR="00D4574C" w:rsidRPr="004D3B95" w:rsidRDefault="00D4574C" w:rsidP="00D4574C">
      <w:pPr>
        <w:ind w:left="-270"/>
        <w:jc w:val="center"/>
        <w:rPr>
          <w:i/>
          <w:color w:val="000000"/>
          <w:sz w:val="20"/>
        </w:rPr>
      </w:pPr>
      <w:r w:rsidRPr="004D3B95">
        <w:rPr>
          <w:i/>
          <w:color w:val="000000"/>
          <w:sz w:val="18"/>
          <w:szCs w:val="18"/>
        </w:rPr>
        <w:t>(revised Spring 2015)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jc w:val="center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>Department of Modern and Classical Languages, Literatures and Cultures</w:t>
      </w:r>
      <w:r>
        <w:rPr>
          <w:color w:val="000000"/>
          <w:sz w:val="23"/>
          <w:szCs w:val="23"/>
        </w:rPr>
        <w:t xml:space="preserve"> –</w:t>
      </w:r>
      <w:r>
        <w:rPr>
          <w:b/>
          <w:color w:val="000000"/>
          <w:sz w:val="23"/>
          <w:szCs w:val="23"/>
        </w:rPr>
        <w:t xml:space="preserve"> </w:t>
      </w:r>
      <w:r w:rsidRPr="007344C3">
        <w:rPr>
          <w:color w:val="000000"/>
          <w:sz w:val="23"/>
          <w:szCs w:val="23"/>
        </w:rPr>
        <w:t>College of Arts &amp; Sciences</w:t>
      </w:r>
    </w:p>
    <w:p w:rsidR="00D4574C" w:rsidRPr="007344C3" w:rsidRDefault="00E32558" w:rsidP="00863739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uppressAutoHyphens/>
        <w:ind w:left="-2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i/>
          <w:color w:val="000000"/>
          <w:sz w:val="23"/>
          <w:szCs w:val="23"/>
        </w:rPr>
      </w:pPr>
      <w:r w:rsidRPr="007344C3">
        <w:rPr>
          <w:i/>
          <w:color w:val="000000"/>
          <w:sz w:val="23"/>
          <w:szCs w:val="23"/>
        </w:rPr>
        <w:t xml:space="preserve">Folklore and mythology can serve to increase your ability to understand ancient and medieval as well as contemporary societies from within; help you gain insights into the culturally diverse ways people think and act; give voice to those peoples and groups of peoples traditionally silenced by "high" culture; allow you to see how people symbolize, critique, and/or subvert the prevailing dominant cultures; and help you articulate how the past shapes present attitudes, beliefs, and concerns.  </w:t>
      </w:r>
      <w:r w:rsidRPr="007344C3">
        <w:rPr>
          <w:b/>
          <w:i/>
          <w:color w:val="000000"/>
          <w:sz w:val="23"/>
          <w:szCs w:val="23"/>
        </w:rPr>
        <w:t>All courses are taught in English.</w:t>
      </w:r>
    </w:p>
    <w:p w:rsidR="00D4574C" w:rsidRPr="00863739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16"/>
          <w:szCs w:val="16"/>
        </w:rPr>
      </w:pPr>
      <w:r w:rsidRPr="00863739">
        <w:rPr>
          <w:color w:val="000000"/>
          <w:sz w:val="16"/>
          <w:szCs w:val="16"/>
        </w:rPr>
        <w:t xml:space="preserve">  </w:t>
      </w:r>
    </w:p>
    <w:p w:rsidR="00D4574C" w:rsidRPr="007344C3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The minor in folklore and mythology requires a minimum of </w:t>
      </w:r>
      <w:r w:rsidRPr="007344C3">
        <w:rPr>
          <w:b/>
          <w:color w:val="000000"/>
          <w:sz w:val="23"/>
          <w:szCs w:val="23"/>
        </w:rPr>
        <w:t>18 hours</w:t>
      </w:r>
      <w:r w:rsidRPr="007344C3">
        <w:rPr>
          <w:color w:val="000000"/>
          <w:sz w:val="23"/>
          <w:szCs w:val="23"/>
        </w:rPr>
        <w:t xml:space="preserve"> to include the following:</w:t>
      </w:r>
    </w:p>
    <w:p w:rsidR="00D4574C" w:rsidRPr="00863739" w:rsidRDefault="00D4574C" w:rsidP="00D4574C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16"/>
          <w:szCs w:val="16"/>
        </w:rPr>
      </w:pPr>
      <w:r w:rsidRPr="00863739">
        <w:rPr>
          <w:color w:val="000000"/>
          <w:sz w:val="16"/>
          <w:szCs w:val="16"/>
        </w:rPr>
        <w:t xml:space="preserve">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1. </w:t>
      </w:r>
      <w:r w:rsidRPr="007344C3">
        <w:rPr>
          <w:rFonts w:eastAsia="Times New Roman"/>
          <w:b/>
          <w:sz w:val="23"/>
          <w:szCs w:val="23"/>
        </w:rPr>
        <w:t>Core Requirements – 9 hours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</w:t>
      </w:r>
      <w:r w:rsidRPr="007344C3">
        <w:rPr>
          <w:rFonts w:eastAsia="Times New Roman"/>
          <w:sz w:val="23"/>
          <w:szCs w:val="23"/>
        </w:rPr>
        <w:t xml:space="preserve">CLA 135 Greek and Roman Mythology  </w:t>
      </w:r>
      <w:r w:rsidRPr="007344C3">
        <w:rPr>
          <w:rFonts w:eastAsia="Times New Roman"/>
          <w:b/>
          <w:sz w:val="23"/>
          <w:szCs w:val="23"/>
          <w:u w:val="single"/>
        </w:rPr>
        <w:t>or</w:t>
      </w:r>
      <w:r w:rsidRPr="007344C3">
        <w:rPr>
          <w:rFonts w:eastAsia="Times New Roman"/>
          <w:sz w:val="23"/>
          <w:szCs w:val="23"/>
        </w:rPr>
        <w:t xml:space="preserve">  CLA 100 Ancient Stories in Modern Films (3)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</w:t>
      </w:r>
      <w:r w:rsidRPr="007344C3">
        <w:rPr>
          <w:rFonts w:eastAsia="Times New Roman"/>
          <w:sz w:val="23"/>
          <w:szCs w:val="23"/>
        </w:rPr>
        <w:t xml:space="preserve">GER 103 Fairy Tales in the European Context (3) </w:t>
      </w:r>
      <w:bookmarkStart w:id="0" w:name="_GoBack"/>
      <w:bookmarkEnd w:id="0"/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ab/>
        <w:t xml:space="preserve">- </w:t>
      </w:r>
      <w:r w:rsidRPr="007344C3">
        <w:rPr>
          <w:rFonts w:eastAsia="Times New Roman"/>
          <w:sz w:val="23"/>
          <w:szCs w:val="23"/>
        </w:rPr>
        <w:t>MCL 270 Introduction to Folklore and Mythology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>Students in this minor must also satisfy the current A&amp;S Language Requirement, regardless of their college.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>The minor is not restricted to A&amp;S majors.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 w:rsidRPr="007344C3">
        <w:rPr>
          <w:color w:val="000000"/>
          <w:sz w:val="23"/>
          <w:szCs w:val="23"/>
        </w:rPr>
        <w:t xml:space="preserve">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color w:val="000000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2. Elective Requirements - </w:t>
      </w:r>
      <w:r w:rsidRPr="007344C3">
        <w:rPr>
          <w:rFonts w:eastAsia="Times New Roman"/>
          <w:b/>
          <w:sz w:val="23"/>
          <w:szCs w:val="23"/>
        </w:rPr>
        <w:t>6 hours</w:t>
      </w:r>
      <w:r w:rsidRPr="007344C3">
        <w:rPr>
          <w:b/>
          <w:color w:val="000000"/>
          <w:sz w:val="23"/>
          <w:szCs w:val="23"/>
        </w:rPr>
        <w:t xml:space="preserve">  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 xml:space="preserve">    </w:t>
      </w:r>
      <w:r w:rsidRPr="007344C3">
        <w:rPr>
          <w:color w:val="000000"/>
          <w:sz w:val="23"/>
          <w:szCs w:val="23"/>
        </w:rPr>
        <w:t>C</w:t>
      </w:r>
      <w:r w:rsidRPr="007344C3">
        <w:rPr>
          <w:rFonts w:eastAsia="Times New Roman"/>
          <w:sz w:val="23"/>
          <w:szCs w:val="23"/>
        </w:rPr>
        <w:t>hoose from the following courses: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CLA 331 Gender and Sexuality in Antiquity  (3)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>CLA 382 Greek and Roman Religion (3)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FR 263 African and Caribbean Literature and Culture of French Expression in Translation (3) 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 xml:space="preserve">GER 363 Germanic Mythology (3) </w:t>
      </w:r>
      <w:r w:rsidRPr="007344C3">
        <w:rPr>
          <w:rFonts w:eastAsia="Times New Roman"/>
          <w:sz w:val="23"/>
          <w:szCs w:val="23"/>
        </w:rPr>
        <w:br/>
      </w:r>
      <w:r w:rsidRPr="007344C3">
        <w:rPr>
          <w:rFonts w:eastAsia="Times New Roman"/>
          <w:sz w:val="23"/>
          <w:szCs w:val="23"/>
        </w:rPr>
        <w:tab/>
      </w:r>
      <w:r w:rsidRPr="007344C3">
        <w:rPr>
          <w:b/>
          <w:color w:val="000000"/>
          <w:sz w:val="23"/>
          <w:szCs w:val="23"/>
        </w:rPr>
        <w:t xml:space="preserve">-  </w:t>
      </w:r>
      <w:r w:rsidRPr="007344C3">
        <w:rPr>
          <w:rFonts w:eastAsia="Times New Roman"/>
          <w:sz w:val="23"/>
          <w:szCs w:val="23"/>
        </w:rPr>
        <w:t>MCL 595 Special Topics in Folklore and Myth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ab/>
        <w:t>-</w:t>
      </w:r>
      <w:r w:rsidRPr="007344C3">
        <w:rPr>
          <w:rFonts w:eastAsia="Times New Roman"/>
          <w:sz w:val="23"/>
          <w:szCs w:val="23"/>
        </w:rPr>
        <w:t xml:space="preserve">  RUS 370 Russian Folklore (3)</w:t>
      </w:r>
    </w:p>
    <w:p w:rsidR="00D4574C" w:rsidRPr="007344C3" w:rsidRDefault="00D4574C" w:rsidP="00D4574C">
      <w:pPr>
        <w:tabs>
          <w:tab w:val="left" w:pos="540"/>
          <w:tab w:val="left" w:pos="819"/>
          <w:tab w:val="left" w:pos="999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</w:p>
    <w:p w:rsidR="00F835AA" w:rsidRDefault="00D4574C" w:rsidP="00F835AA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b/>
          <w:color w:val="000000"/>
          <w:sz w:val="23"/>
          <w:szCs w:val="23"/>
        </w:rPr>
      </w:pPr>
      <w:r w:rsidRPr="007344C3">
        <w:rPr>
          <w:b/>
          <w:color w:val="000000"/>
          <w:sz w:val="23"/>
          <w:szCs w:val="23"/>
        </w:rPr>
        <w:t>3. Elective – 3 hours</w:t>
      </w:r>
    </w:p>
    <w:p w:rsidR="0045064A" w:rsidRDefault="0045064A" w:rsidP="00F835AA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>
        <w:rPr>
          <w:b/>
          <w:color w:val="000000"/>
          <w:sz w:val="23"/>
          <w:szCs w:val="23"/>
        </w:rPr>
        <w:tab/>
      </w:r>
      <w:r w:rsidR="00D4574C" w:rsidRPr="007344C3">
        <w:rPr>
          <w:rFonts w:eastAsia="Times New Roman"/>
          <w:sz w:val="23"/>
          <w:szCs w:val="23"/>
        </w:rPr>
        <w:t xml:space="preserve">Choose </w:t>
      </w:r>
      <w:r w:rsidR="00D4574C">
        <w:rPr>
          <w:rFonts w:eastAsia="Times New Roman"/>
          <w:sz w:val="23"/>
          <w:szCs w:val="23"/>
        </w:rPr>
        <w:t>either</w:t>
      </w:r>
      <w:r w:rsidR="00D4574C" w:rsidRPr="007344C3">
        <w:rPr>
          <w:rFonts w:eastAsia="Times New Roman"/>
          <w:sz w:val="23"/>
          <w:szCs w:val="23"/>
        </w:rPr>
        <w:t xml:space="preserve"> from courses not already taken</w:t>
      </w:r>
      <w:r w:rsidR="00D4574C">
        <w:rPr>
          <w:rFonts w:eastAsia="Times New Roman"/>
          <w:sz w:val="23"/>
          <w:szCs w:val="23"/>
        </w:rPr>
        <w:t xml:space="preserve"> among </w:t>
      </w:r>
      <w:r w:rsidR="00D4574C" w:rsidRPr="007344C3">
        <w:rPr>
          <w:rFonts w:eastAsia="Times New Roman"/>
          <w:sz w:val="23"/>
          <w:szCs w:val="23"/>
        </w:rPr>
        <w:t>those listed in Elective Requirements above, or other</w:t>
      </w:r>
    </w:p>
    <w:p w:rsidR="0045064A" w:rsidRDefault="0045064A" w:rsidP="0045064A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ab/>
      </w:r>
      <w:r w:rsidR="00D4574C" w:rsidRPr="007344C3">
        <w:rPr>
          <w:rFonts w:eastAsia="Times New Roman"/>
          <w:sz w:val="23"/>
          <w:szCs w:val="23"/>
        </w:rPr>
        <w:t>courses approved by the minor advisor, or from the following list</w:t>
      </w:r>
      <w:r w:rsidR="00F835AA">
        <w:rPr>
          <w:rFonts w:eastAsia="Times New Roman"/>
          <w:sz w:val="23"/>
          <w:szCs w:val="23"/>
        </w:rPr>
        <w:t xml:space="preserve">.  </w:t>
      </w:r>
      <w:r w:rsidR="00F835AA" w:rsidRPr="00F835AA">
        <w:rPr>
          <w:rFonts w:eastAsia="Times New Roman"/>
          <w:sz w:val="23"/>
          <w:szCs w:val="23"/>
        </w:rPr>
        <w:t xml:space="preserve">MCL 100, MCL 200, MCL 375 and </w:t>
      </w:r>
    </w:p>
    <w:p w:rsidR="00D4574C" w:rsidRPr="007344C3" w:rsidRDefault="0045064A" w:rsidP="00863739">
      <w:pPr>
        <w:tabs>
          <w:tab w:val="left" w:pos="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color w:val="000000"/>
          <w:sz w:val="23"/>
          <w:szCs w:val="23"/>
        </w:rPr>
      </w:pPr>
      <w:r>
        <w:rPr>
          <w:rFonts w:eastAsia="Times New Roman"/>
          <w:sz w:val="23"/>
          <w:szCs w:val="23"/>
        </w:rPr>
        <w:tab/>
      </w:r>
      <w:r w:rsidR="00F835AA" w:rsidRPr="00F835AA">
        <w:rPr>
          <w:rFonts w:eastAsia="Times New Roman"/>
          <w:sz w:val="23"/>
          <w:szCs w:val="23"/>
        </w:rPr>
        <w:t>MCL</w:t>
      </w:r>
      <w:r>
        <w:rPr>
          <w:rFonts w:eastAsia="Times New Roman"/>
          <w:sz w:val="23"/>
          <w:szCs w:val="23"/>
        </w:rPr>
        <w:t xml:space="preserve"> </w:t>
      </w:r>
      <w:r w:rsidR="00F835AA" w:rsidRPr="00F835AA">
        <w:rPr>
          <w:rFonts w:eastAsia="Times New Roman"/>
          <w:sz w:val="23"/>
          <w:szCs w:val="23"/>
        </w:rPr>
        <w:t xml:space="preserve">376 may </w:t>
      </w:r>
      <w:r w:rsidR="005A525B">
        <w:rPr>
          <w:rFonts w:eastAsia="Times New Roman"/>
          <w:sz w:val="23"/>
          <w:szCs w:val="23"/>
        </w:rPr>
        <w:t xml:space="preserve">also </w:t>
      </w:r>
      <w:r w:rsidR="00F835AA" w:rsidRPr="00F835AA">
        <w:rPr>
          <w:rFonts w:eastAsia="Times New Roman"/>
          <w:sz w:val="23"/>
          <w:szCs w:val="23"/>
        </w:rPr>
        <w:t xml:space="preserve">count toward the </w:t>
      </w:r>
      <w:r>
        <w:rPr>
          <w:rFonts w:eastAsia="Times New Roman"/>
          <w:sz w:val="23"/>
          <w:szCs w:val="23"/>
        </w:rPr>
        <w:t>Folklore/Mythology</w:t>
      </w:r>
      <w:r w:rsidR="00F835AA" w:rsidRPr="00F835AA">
        <w:rPr>
          <w:rFonts w:eastAsia="Times New Roman"/>
          <w:sz w:val="23"/>
          <w:szCs w:val="23"/>
        </w:rPr>
        <w:t xml:space="preserve"> minor.</w:t>
      </w:r>
    </w:p>
    <w:p w:rsidR="00D4574C" w:rsidRPr="00863739" w:rsidRDefault="00863739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color w:val="000000"/>
          <w:sz w:val="16"/>
          <w:szCs w:val="16"/>
        </w:rPr>
        <w:sectPr w:rsidR="00D4574C" w:rsidRPr="00863739" w:rsidSect="00863739">
          <w:pgSz w:w="12240" w:h="15840"/>
          <w:pgMar w:top="576" w:right="720" w:bottom="864" w:left="1080" w:header="864" w:footer="720" w:gutter="0"/>
          <w:cols w:space="720"/>
        </w:sectPr>
      </w:pPr>
      <w:r w:rsidRPr="00863739">
        <w:rPr>
          <w:color w:val="000000"/>
          <w:sz w:val="16"/>
          <w:szCs w:val="16"/>
        </w:rPr>
        <w:t xml:space="preserve">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lastRenderedPageBreak/>
        <w:t xml:space="preserve">AAS 200 Introduction to African-American Studies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>AAS 325 History of Pre-Colonial Africa</w:t>
      </w:r>
    </w:p>
    <w:p w:rsidR="008667A2" w:rsidRPr="00B360AF" w:rsidRDefault="008667A2" w:rsidP="00B360AF">
      <w:pPr>
        <w:ind w:right="-180"/>
        <w:rPr>
          <w:sz w:val="20"/>
        </w:rPr>
      </w:pPr>
      <w:r w:rsidRPr="00B360AF">
        <w:rPr>
          <w:sz w:val="20"/>
        </w:rPr>
        <w:t xml:space="preserve">AAS 254 History of Colonial &amp; Post-Colonial Africa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220 Introduction to Cultural Anthropology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241 Origins of Old World Civilization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242 Origins of New World Civilization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245 Food Culture &amp; Society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301 History of Anthropological Theory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326 People &amp; Cultures of Sub-Saharan Africa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327 Culture &amp; Societies of India &amp; South Asia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328 The Ancient Maya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401 Gender Roles in Cross-Cultural Perspective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450 Symbols &amp; Culture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ANT 470G Regional American Ethnography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APP 200 Introduction to Appalachian Studies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APP 300* Topics in Appalachian Studies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APP 311 Appalachian English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CLA 462G Topics in Classical Literature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ENG 260 Introduction To Black Writers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ENG 271 The Bible as Literature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ENG 274 Classics of Western Literature  </w:t>
      </w:r>
    </w:p>
    <w:p w:rsidR="008667A2" w:rsidRPr="00B360AF" w:rsidRDefault="008667A2" w:rsidP="00B360AF">
      <w:pPr>
        <w:rPr>
          <w:sz w:val="20"/>
        </w:rPr>
      </w:pPr>
      <w:r w:rsidRPr="00B360AF">
        <w:rPr>
          <w:sz w:val="20"/>
        </w:rPr>
        <w:t xml:space="preserve">ENG 492G* Cultural Studies  </w:t>
      </w:r>
    </w:p>
    <w:p w:rsidR="00E32558" w:rsidRDefault="008667A2" w:rsidP="008667A2">
      <w:pPr>
        <w:rPr>
          <w:sz w:val="20"/>
        </w:rPr>
      </w:pPr>
      <w:r w:rsidRPr="00B360AF">
        <w:rPr>
          <w:sz w:val="20"/>
        </w:rPr>
        <w:t>ENG 519 Introduction to Old English</w:t>
      </w:r>
    </w:p>
    <w:p w:rsidR="008667A2" w:rsidRPr="00B360AF" w:rsidRDefault="00E32558" w:rsidP="008667A2">
      <w:pPr>
        <w:rPr>
          <w:sz w:val="20"/>
        </w:rPr>
      </w:pPr>
      <w:r>
        <w:rPr>
          <w:sz w:val="20"/>
        </w:rPr>
        <w:br w:type="column"/>
      </w:r>
      <w:r w:rsidR="008667A2" w:rsidRPr="00B360AF">
        <w:rPr>
          <w:sz w:val="20"/>
        </w:rPr>
        <w:lastRenderedPageBreak/>
        <w:t xml:space="preserve">GER 326 The German Cultural Tradition I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>GER 312* Introduction to German Literature:</w:t>
      </w:r>
      <w:r w:rsidR="00863739">
        <w:rPr>
          <w:sz w:val="20"/>
        </w:rPr>
        <w:t xml:space="preserve"> </w:t>
      </w:r>
      <w:r w:rsidRPr="00B360AF">
        <w:rPr>
          <w:sz w:val="20"/>
        </w:rPr>
        <w:t xml:space="preserve">Popular Forms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GWS 200 Sex &amp; Power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GWS 201 Gender &amp; Popular Culture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GWS 300* Topics in Gender &amp; Women’s Studies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GWS 301* Crossroads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GWS 302* Gender Across the World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HIS 521 European Social History, 1400-1800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>HIS 563 Intellectual &amp; Cultural History of</w:t>
      </w:r>
      <w:r w:rsidR="00863739">
        <w:rPr>
          <w:sz w:val="20"/>
        </w:rPr>
        <w:t xml:space="preserve"> </w:t>
      </w:r>
      <w:r w:rsidRPr="00B360AF">
        <w:rPr>
          <w:sz w:val="20"/>
        </w:rPr>
        <w:t xml:space="preserve"> Russia</w:t>
      </w:r>
      <w:r w:rsidR="00863739">
        <w:rPr>
          <w:sz w:val="20"/>
        </w:rPr>
        <w:t xml:space="preserve"> </w:t>
      </w:r>
      <w:r w:rsidRPr="00B360AF">
        <w:rPr>
          <w:sz w:val="20"/>
        </w:rPr>
        <w:t xml:space="preserve">to 1800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HIS 580 History of Appalachia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LAS 201 Introduction to Latin America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LIN 311 Appalachian English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LIN 317* Language &amp; Society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LIN 325 Language &amp; Culture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LIN 506 Sociolinguistics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LIN 507 Linguistic Anthropology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MAT 247 Dress &amp; Culture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MUS 300 History of Jazz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MUS 301 Appalachian Music 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MUS 335 Exploring World Music &amp; Ethnomusicology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 xml:space="preserve">SOC 350* Topics in Sociology </w:t>
      </w:r>
    </w:p>
    <w:p w:rsidR="008667A2" w:rsidRPr="00B360AF" w:rsidRDefault="008667A2" w:rsidP="008667A2">
      <w:pPr>
        <w:rPr>
          <w:sz w:val="20"/>
        </w:rPr>
      </w:pPr>
      <w:r w:rsidRPr="00B360AF">
        <w:rPr>
          <w:sz w:val="20"/>
        </w:rPr>
        <w:t>WRD 308 Visual Rhetoric</w:t>
      </w:r>
    </w:p>
    <w:p w:rsidR="00D4574C" w:rsidRPr="00B360AF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rFonts w:eastAsia="Times New Roman"/>
          <w:sz w:val="20"/>
        </w:rPr>
      </w:pPr>
    </w:p>
    <w:p w:rsidR="00D4574C" w:rsidRPr="00863739" w:rsidRDefault="00D4574C" w:rsidP="00D4574C">
      <w:pPr>
        <w:tabs>
          <w:tab w:val="left" w:pos="-9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360"/>
        <w:rPr>
          <w:i/>
          <w:color w:val="000000"/>
          <w:sz w:val="20"/>
        </w:rPr>
      </w:pPr>
      <w:r w:rsidRPr="00B360AF">
        <w:rPr>
          <w:color w:val="000000"/>
          <w:sz w:val="20"/>
        </w:rPr>
        <w:t>*</w:t>
      </w:r>
      <w:r w:rsidRPr="00863739">
        <w:rPr>
          <w:i/>
          <w:color w:val="000000"/>
          <w:sz w:val="20"/>
        </w:rPr>
        <w:t>approved for the minor when the topic of the course is</w:t>
      </w:r>
    </w:p>
    <w:p w:rsidR="00F835AA" w:rsidRPr="00863739" w:rsidRDefault="00D4574C" w:rsidP="0045064A">
      <w:pPr>
        <w:tabs>
          <w:tab w:val="left" w:pos="450"/>
          <w:tab w:val="left" w:pos="540"/>
          <w:tab w:val="left" w:pos="819"/>
          <w:tab w:val="left" w:pos="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-270" w:right="-360"/>
        <w:rPr>
          <w:i/>
          <w:sz w:val="20"/>
        </w:rPr>
      </w:pPr>
      <w:r w:rsidRPr="00863739">
        <w:rPr>
          <w:i/>
          <w:color w:val="000000"/>
          <w:sz w:val="20"/>
        </w:rPr>
        <w:t xml:space="preserve">       appropriate, as determined by the minor adviser</w:t>
      </w:r>
    </w:p>
    <w:sectPr w:rsidR="00F835AA" w:rsidRPr="00863739" w:rsidSect="00B360AF">
      <w:type w:val="continuous"/>
      <w:pgSz w:w="12240" w:h="15840"/>
      <w:pgMar w:top="810" w:right="540" w:bottom="1152" w:left="1080" w:header="864" w:footer="1080" w:gutter="0"/>
      <w:cols w:num="2" w:space="1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C"/>
    <w:rsid w:val="0045064A"/>
    <w:rsid w:val="00540BAC"/>
    <w:rsid w:val="005A525B"/>
    <w:rsid w:val="00863739"/>
    <w:rsid w:val="008667A2"/>
    <w:rsid w:val="00930C18"/>
    <w:rsid w:val="00B360AF"/>
    <w:rsid w:val="00D4574C"/>
    <w:rsid w:val="00E32558"/>
    <w:rsid w:val="00F835AA"/>
    <w:rsid w:val="00FB6BB5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C"/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4C"/>
    <w:rPr>
      <w:rFonts w:eastAsia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84DCE076.dotm</Template>
  <TotalTime>2</TotalTime>
  <Pages>1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Francis</dc:creator>
  <cp:lastModifiedBy>James A Francis</cp:lastModifiedBy>
  <cp:revision>2</cp:revision>
  <dcterms:created xsi:type="dcterms:W3CDTF">2016-04-21T19:31:00Z</dcterms:created>
  <dcterms:modified xsi:type="dcterms:W3CDTF">2016-04-21T19:31:00Z</dcterms:modified>
</cp:coreProperties>
</file>